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7A" w:rsidRPr="00AE3F07" w:rsidRDefault="009E237A" w:rsidP="00AE3F07">
      <w:pPr>
        <w:spacing w:line="0" w:lineRule="atLeast"/>
        <w:jc w:val="center"/>
        <w:rPr>
          <w:rFonts w:ascii="新細明體" w:eastAsia="標楷體" w:hAnsi="新細明體"/>
          <w:b/>
          <w:snapToGrid w:val="0"/>
          <w:color w:val="000000" w:themeColor="text1"/>
          <w:kern w:val="0"/>
          <w:sz w:val="20"/>
          <w:szCs w:val="20"/>
        </w:rPr>
      </w:pPr>
      <w:r w:rsidRPr="00AE3F07">
        <w:rPr>
          <w:rFonts w:ascii="新細明體" w:eastAsia="標楷體" w:hAnsi="新細明體"/>
          <w:b/>
          <w:snapToGrid w:val="0"/>
          <w:color w:val="000000" w:themeColor="text1"/>
          <w:kern w:val="0"/>
          <w:sz w:val="28"/>
          <w:szCs w:val="28"/>
        </w:rPr>
        <w:t>國立清華大學材料科學工程</w:t>
      </w:r>
      <w:r w:rsidR="00AE3F07" w:rsidRPr="00AE3F07">
        <w:rPr>
          <w:rFonts w:ascii="新細明體" w:eastAsia="標楷體" w:hAnsi="新細明體"/>
          <w:b/>
          <w:snapToGrid w:val="0"/>
          <w:color w:val="FF0000"/>
          <w:kern w:val="0"/>
          <w:sz w:val="28"/>
          <w:szCs w:val="28"/>
        </w:rPr>
        <w:t>學</w:t>
      </w:r>
      <w:r w:rsidRPr="00AE3F07">
        <w:rPr>
          <w:rFonts w:ascii="新細明體" w:eastAsia="標楷體" w:hAnsi="新細明體"/>
          <w:b/>
          <w:snapToGrid w:val="0"/>
          <w:color w:val="000000" w:themeColor="text1"/>
          <w:kern w:val="0"/>
          <w:sz w:val="28"/>
          <w:szCs w:val="28"/>
        </w:rPr>
        <w:t>系碩士班研究生逕行修讀博士學位辦法</w:t>
      </w:r>
      <w:r w:rsidR="00AE3F07" w:rsidRPr="00AE3F07">
        <w:rPr>
          <w:rFonts w:ascii="新細明體" w:eastAsia="標楷體" w:hAnsi="新細明體"/>
          <w:b/>
          <w:snapToGrid w:val="0"/>
          <w:color w:val="000000" w:themeColor="text1"/>
          <w:kern w:val="0"/>
          <w:sz w:val="20"/>
          <w:szCs w:val="20"/>
        </w:rPr>
        <w:t>（修正後規定）</w:t>
      </w:r>
    </w:p>
    <w:p w:rsidR="009E237A" w:rsidRPr="00886B43" w:rsidRDefault="009E237A" w:rsidP="00AE3F07">
      <w:pPr>
        <w:spacing w:beforeLines="50" w:before="180"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1991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91/8/26</w:t>
        </w:r>
      </w:smartTag>
      <w:r w:rsidRPr="00886B43">
        <w:rPr>
          <w:rFonts w:eastAsia="標楷體" w:hAnsi="標楷體"/>
          <w:color w:val="000000" w:themeColor="text1"/>
          <w:sz w:val="16"/>
          <w:szCs w:val="16"/>
        </w:rPr>
        <w:t>系務會議修正通過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2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92/1/1</w:t>
        </w:r>
      </w:smartTag>
      <w:r w:rsidRPr="00886B43">
        <w:rPr>
          <w:rFonts w:eastAsia="標楷體" w:hAnsi="標楷體"/>
          <w:color w:val="000000" w:themeColor="text1"/>
          <w:sz w:val="16"/>
          <w:szCs w:val="16"/>
        </w:rPr>
        <w:t>起實施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1993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93/9/2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1995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95/12/5</w:t>
        </w:r>
      </w:smartTag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系務會議修訂第</w:t>
      </w:r>
      <w:r w:rsidRPr="00886B43">
        <w:rPr>
          <w:rFonts w:eastAsia="標楷體"/>
          <w:color w:val="000000" w:themeColor="text1"/>
          <w:sz w:val="16"/>
          <w:szCs w:val="16"/>
        </w:rPr>
        <w:t>3,4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1996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96/6/2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系務會議修訂第</w:t>
      </w:r>
      <w:r w:rsidRPr="00886B43">
        <w:rPr>
          <w:rFonts w:eastAsia="標楷體"/>
          <w:color w:val="000000" w:themeColor="text1"/>
          <w:sz w:val="16"/>
          <w:szCs w:val="16"/>
        </w:rPr>
        <w:t>5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7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97/01/2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學術委員會議修訂第</w:t>
      </w:r>
      <w:r w:rsidRPr="00886B43">
        <w:rPr>
          <w:rFonts w:eastAsia="標楷體"/>
          <w:color w:val="000000" w:themeColor="text1"/>
          <w:sz w:val="16"/>
          <w:szCs w:val="16"/>
        </w:rPr>
        <w:t>1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7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97/01/2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系務會議通信投票通過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1998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98/01/08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學術委員會議修訂第</w:t>
      </w:r>
      <w:r w:rsidRPr="00886B43">
        <w:rPr>
          <w:rFonts w:eastAsia="標楷體"/>
          <w:color w:val="000000" w:themeColor="text1"/>
          <w:sz w:val="16"/>
          <w:szCs w:val="16"/>
        </w:rPr>
        <w:t>3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1998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98/01/15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系務會議通過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1998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98/07/30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學術委員會議修訂第</w:t>
      </w:r>
      <w:r w:rsidRPr="00886B43">
        <w:rPr>
          <w:rFonts w:eastAsia="標楷體"/>
          <w:color w:val="000000" w:themeColor="text1"/>
          <w:sz w:val="16"/>
          <w:szCs w:val="16"/>
        </w:rPr>
        <w:t>4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1999"/>
        </w:smartTagPr>
        <w:r w:rsidRPr="00886B43">
          <w:rPr>
            <w:rFonts w:eastAsia="標楷體"/>
            <w:color w:val="000000" w:themeColor="text1"/>
            <w:sz w:val="16"/>
            <w:szCs w:val="16"/>
          </w:rPr>
          <w:t>99/03/18</w:t>
        </w:r>
      </w:smartTag>
      <w:r w:rsidRPr="00886B43">
        <w:rPr>
          <w:rFonts w:eastAsia="標楷體"/>
          <w:color w:val="000000" w:themeColor="text1"/>
          <w:sz w:val="16"/>
          <w:szCs w:val="16"/>
        </w:rPr>
        <w:t xml:space="preserve">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系務會議修訂通過第</w:t>
      </w:r>
      <w:r w:rsidRPr="00886B43">
        <w:rPr>
          <w:rFonts w:eastAsia="標楷體"/>
          <w:color w:val="000000" w:themeColor="text1"/>
          <w:sz w:val="16"/>
          <w:szCs w:val="16"/>
        </w:rPr>
        <w:t>4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86B43">
        <w:rPr>
          <w:rFonts w:eastAsia="標楷體"/>
          <w:color w:val="000000" w:themeColor="text1"/>
          <w:sz w:val="16"/>
          <w:szCs w:val="16"/>
        </w:rPr>
        <w:t xml:space="preserve">100/12/22 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學術委員會議修訂第</w:t>
      </w:r>
      <w:r w:rsidRPr="00886B43">
        <w:rPr>
          <w:rFonts w:eastAsia="標楷體"/>
          <w:color w:val="000000" w:themeColor="text1"/>
          <w:sz w:val="16"/>
          <w:szCs w:val="16"/>
        </w:rPr>
        <w:t>3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條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86B43">
        <w:rPr>
          <w:rFonts w:eastAsia="標楷體"/>
          <w:color w:val="000000" w:themeColor="text1"/>
          <w:sz w:val="16"/>
          <w:szCs w:val="16"/>
        </w:rPr>
        <w:t>101/1/12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系務會議通過</w:t>
      </w:r>
    </w:p>
    <w:p w:rsidR="009E237A" w:rsidRPr="00886B43" w:rsidRDefault="009E237A" w:rsidP="00AE3F07">
      <w:pPr>
        <w:spacing w:line="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86B43">
        <w:rPr>
          <w:rFonts w:eastAsia="標楷體"/>
          <w:color w:val="000000" w:themeColor="text1"/>
          <w:sz w:val="16"/>
          <w:szCs w:val="16"/>
        </w:rPr>
        <w:t>102/3/20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學術委員會議修訂</w:t>
      </w:r>
    </w:p>
    <w:p w:rsidR="009E237A" w:rsidRDefault="009E237A" w:rsidP="00AE3F07">
      <w:pPr>
        <w:spacing w:line="0" w:lineRule="atLeast"/>
        <w:jc w:val="right"/>
        <w:rPr>
          <w:rFonts w:eastAsia="標楷體" w:hAnsi="標楷體"/>
          <w:color w:val="000000" w:themeColor="text1"/>
          <w:sz w:val="16"/>
          <w:szCs w:val="16"/>
        </w:rPr>
      </w:pPr>
      <w:bookmarkStart w:id="0" w:name="_GoBack"/>
      <w:bookmarkEnd w:id="0"/>
      <w:r w:rsidRPr="00886B43">
        <w:rPr>
          <w:rFonts w:eastAsia="標楷體"/>
          <w:color w:val="000000" w:themeColor="text1"/>
          <w:sz w:val="16"/>
          <w:szCs w:val="16"/>
        </w:rPr>
        <w:t>102/4/18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系務會議修訂通過</w:t>
      </w:r>
    </w:p>
    <w:p w:rsidR="009E237A" w:rsidRPr="009E237A" w:rsidRDefault="009E237A" w:rsidP="00AE3F07">
      <w:pPr>
        <w:spacing w:line="0" w:lineRule="atLeast"/>
        <w:jc w:val="right"/>
      </w:pPr>
      <w:r>
        <w:rPr>
          <w:rFonts w:eastAsia="標楷體" w:hAnsi="標楷體"/>
          <w:color w:val="000000" w:themeColor="text1"/>
          <w:sz w:val="16"/>
          <w:szCs w:val="16"/>
        </w:rPr>
        <w:t>104/12/17</w:t>
      </w:r>
      <w:r w:rsidRPr="00886B43">
        <w:rPr>
          <w:rFonts w:eastAsia="標楷體" w:hAnsi="標楷體"/>
          <w:color w:val="000000" w:themeColor="text1"/>
          <w:sz w:val="16"/>
          <w:szCs w:val="16"/>
        </w:rPr>
        <w:t>系務會議修訂通過</w:t>
      </w:r>
    </w:p>
    <w:p w:rsidR="009E237A" w:rsidRPr="009E237A" w:rsidRDefault="009E237A" w:rsidP="00AE3F07">
      <w:pPr>
        <w:spacing w:line="0" w:lineRule="atLeast"/>
        <w:jc w:val="right"/>
        <w:rPr>
          <w:rFonts w:eastAsia="標楷體" w:hAnsi="標楷體"/>
          <w:color w:val="000000" w:themeColor="text1"/>
          <w:sz w:val="16"/>
          <w:szCs w:val="16"/>
        </w:rPr>
      </w:pPr>
      <w:r w:rsidRPr="009E237A">
        <w:rPr>
          <w:rFonts w:eastAsia="標楷體" w:hAnsi="標楷體"/>
          <w:color w:val="000000" w:themeColor="text1"/>
          <w:sz w:val="16"/>
          <w:szCs w:val="16"/>
        </w:rPr>
        <w:t>105/5/16</w:t>
      </w:r>
      <w:r w:rsidRPr="009E237A">
        <w:rPr>
          <w:rFonts w:eastAsia="標楷體" w:hAnsi="標楷體"/>
          <w:color w:val="000000" w:themeColor="text1"/>
          <w:sz w:val="16"/>
          <w:szCs w:val="16"/>
        </w:rPr>
        <w:t>學術委員會議修訂</w:t>
      </w:r>
    </w:p>
    <w:p w:rsidR="009E237A" w:rsidRPr="00D42FAA" w:rsidRDefault="009E237A" w:rsidP="00AE3F07">
      <w:pPr>
        <w:spacing w:line="0" w:lineRule="atLeast"/>
        <w:jc w:val="right"/>
        <w:rPr>
          <w:rFonts w:eastAsia="標楷體"/>
          <w:color w:val="FF0000"/>
          <w:sz w:val="16"/>
          <w:szCs w:val="16"/>
          <w:shd w:val="pct15" w:color="auto" w:fill="FFFFFF"/>
        </w:rPr>
      </w:pPr>
      <w:r w:rsidRPr="00D42FAA">
        <w:rPr>
          <w:rFonts w:eastAsia="標楷體" w:hAnsi="標楷體"/>
          <w:color w:val="FF0000"/>
          <w:sz w:val="16"/>
          <w:szCs w:val="16"/>
          <w:highlight w:val="yellow"/>
        </w:rPr>
        <w:t>105</w:t>
      </w:r>
      <w:r w:rsidR="00494F55" w:rsidRPr="00D42FAA">
        <w:rPr>
          <w:rFonts w:eastAsia="標楷體" w:hAnsi="標楷體"/>
          <w:color w:val="FF0000"/>
          <w:sz w:val="16"/>
          <w:szCs w:val="16"/>
          <w:highlight w:val="yellow"/>
        </w:rPr>
        <w:t>/</w:t>
      </w:r>
      <w:r w:rsidR="00494F55" w:rsidRPr="00D42FAA">
        <w:rPr>
          <w:rFonts w:eastAsia="標楷體" w:hAnsi="標楷體" w:hint="eastAsia"/>
          <w:color w:val="FF0000"/>
          <w:sz w:val="16"/>
          <w:szCs w:val="16"/>
          <w:highlight w:val="yellow"/>
        </w:rPr>
        <w:t>5</w:t>
      </w:r>
      <w:r w:rsidR="00D42FAA" w:rsidRPr="00D42FAA">
        <w:rPr>
          <w:rFonts w:eastAsia="標楷體" w:hAnsi="標楷體"/>
          <w:color w:val="FF0000"/>
          <w:sz w:val="16"/>
          <w:szCs w:val="16"/>
          <w:highlight w:val="yellow"/>
        </w:rPr>
        <w:t>/19</w:t>
      </w:r>
      <w:r w:rsidRPr="00D42FAA">
        <w:rPr>
          <w:rFonts w:eastAsia="標楷體" w:hAnsi="標楷體"/>
          <w:color w:val="FF0000"/>
          <w:sz w:val="16"/>
          <w:szCs w:val="16"/>
          <w:highlight w:val="yellow"/>
        </w:rPr>
        <w:t>系務會議修訂通過</w:t>
      </w:r>
    </w:p>
    <w:p w:rsidR="009E237A" w:rsidRPr="00886B43" w:rsidRDefault="009E237A" w:rsidP="009E237A">
      <w:pPr>
        <w:spacing w:line="200" w:lineRule="exact"/>
        <w:jc w:val="right"/>
        <w:rPr>
          <w:rFonts w:eastAsia="標楷體"/>
          <w:color w:val="000000" w:themeColor="text1"/>
          <w:sz w:val="16"/>
          <w:szCs w:val="16"/>
        </w:rPr>
      </w:pPr>
    </w:p>
    <w:p w:rsidR="009E237A" w:rsidRPr="00886B43" w:rsidRDefault="009E237A" w:rsidP="009E237A">
      <w:pPr>
        <w:spacing w:before="360"/>
        <w:jc w:val="right"/>
        <w:rPr>
          <w:rFonts w:ascii="新細明體" w:eastAsia="標楷體" w:hAnsi="新細明體"/>
          <w:color w:val="000000" w:themeColor="text1"/>
          <w:sz w:val="12"/>
          <w:szCs w:val="12"/>
        </w:rPr>
      </w:pPr>
    </w:p>
    <w:p w:rsidR="009E237A" w:rsidRPr="00AE3F07" w:rsidRDefault="009E237A" w:rsidP="00723DEF">
      <w:pPr>
        <w:spacing w:line="420" w:lineRule="exact"/>
        <w:rPr>
          <w:rFonts w:ascii="新細明體" w:eastAsia="標楷體" w:hAnsi="新細明體"/>
        </w:rPr>
      </w:pPr>
      <w:r w:rsidRPr="00AE3F07">
        <w:rPr>
          <w:rFonts w:eastAsia="標楷體" w:hint="eastAsia"/>
        </w:rPr>
        <w:t>一</w:t>
      </w:r>
      <w:r w:rsidRPr="00AE3F07">
        <w:rPr>
          <w:rFonts w:eastAsia="標楷體"/>
        </w:rPr>
        <w:t>、申請資格：</w:t>
      </w:r>
      <w:r w:rsidRPr="00AE3F07">
        <w:rPr>
          <w:rFonts w:ascii="新細明體" w:eastAsia="標楷體" w:hAnsi="新細明體" w:hint="eastAsia"/>
        </w:rPr>
        <w:t>符合下列條件之一者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(一)已修畢本系碩士班核心課程</w:t>
      </w:r>
      <w:r w:rsidR="00AE3F07" w:rsidRPr="00AE3F07">
        <w:rPr>
          <w:rFonts w:ascii="標楷體" w:eastAsia="標楷體" w:hAnsi="標楷體" w:hint="eastAsia"/>
          <w:color w:val="FF0000"/>
        </w:rPr>
        <w:t>。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(二)學業成績優良者</w:t>
      </w:r>
      <w:r w:rsidR="00AE3F07" w:rsidRPr="00AE3F07">
        <w:rPr>
          <w:rFonts w:ascii="標楷體" w:eastAsia="標楷體" w:hAnsi="標楷體" w:hint="eastAsia"/>
          <w:color w:val="FF0000"/>
        </w:rPr>
        <w:t>。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新細明體" w:eastAsia="標楷體" w:hAnsi="新細明體"/>
        </w:rPr>
      </w:pPr>
      <w:r w:rsidRPr="00AE3F07">
        <w:rPr>
          <w:rFonts w:ascii="標楷體" w:eastAsia="標楷體" w:hAnsi="標楷體" w:hint="eastAsia"/>
        </w:rPr>
        <w:t>(三)研究</w:t>
      </w:r>
      <w:r w:rsidRPr="00AE3F07">
        <w:rPr>
          <w:rFonts w:ascii="新細明體" w:eastAsia="標楷體" w:hAnsi="新細明體" w:hint="eastAsia"/>
        </w:rPr>
        <w:t>成績優良者</w:t>
      </w:r>
      <w:r w:rsidR="00AE3F07" w:rsidRPr="00AE3F07">
        <w:rPr>
          <w:rFonts w:ascii="新細明體" w:eastAsia="標楷體" w:hAnsi="新細明體" w:hint="eastAsia"/>
          <w:color w:val="FF0000"/>
        </w:rPr>
        <w:t>。</w:t>
      </w:r>
    </w:p>
    <w:p w:rsidR="009E237A" w:rsidRPr="00AE3F07" w:rsidRDefault="009E237A" w:rsidP="00723DEF">
      <w:pPr>
        <w:spacing w:line="420" w:lineRule="exact"/>
        <w:rPr>
          <w:rFonts w:eastAsia="標楷體"/>
        </w:rPr>
      </w:pPr>
      <w:r w:rsidRPr="00AE3F07">
        <w:rPr>
          <w:rFonts w:eastAsia="標楷體"/>
        </w:rPr>
        <w:t>二、申請時間：每學年七月時辦理一次；若有餘額，則於次年一月時再辦理一次。</w:t>
      </w:r>
    </w:p>
    <w:p w:rsidR="009E237A" w:rsidRPr="00AE3F07" w:rsidRDefault="009E237A" w:rsidP="00723DEF">
      <w:pPr>
        <w:spacing w:line="420" w:lineRule="exact"/>
        <w:rPr>
          <w:rFonts w:eastAsia="標楷體"/>
        </w:rPr>
      </w:pPr>
      <w:r w:rsidRPr="00AE3F07">
        <w:rPr>
          <w:rFonts w:ascii="新細明體" w:eastAsia="標楷體" w:hAnsi="新細明體" w:hint="eastAsia"/>
        </w:rPr>
        <w:t>三、成績計算及錄取方式：由招生委員會議審核。</w:t>
      </w:r>
    </w:p>
    <w:p w:rsidR="009E237A" w:rsidRPr="00AE3F07" w:rsidRDefault="009E237A" w:rsidP="00723DEF">
      <w:pPr>
        <w:spacing w:line="420" w:lineRule="exact"/>
        <w:rPr>
          <w:rFonts w:eastAsia="標楷體"/>
        </w:rPr>
      </w:pPr>
      <w:r w:rsidRPr="00AE3F07">
        <w:rPr>
          <w:rFonts w:eastAsia="標楷體"/>
        </w:rPr>
        <w:t>四、應備文件及資料：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(一)逕行修讀博士學位申請書一份。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(二)歷年成績單(含大學部及研究所)一份。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(三)教授推薦信二封。</w:t>
      </w:r>
    </w:p>
    <w:p w:rsidR="009E237A" w:rsidRPr="00AE3F07" w:rsidRDefault="009E237A" w:rsidP="00723DEF">
      <w:pPr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E3F07">
        <w:rPr>
          <w:rFonts w:ascii="標楷體" w:eastAsia="標楷體" w:hAnsi="標楷體" w:hint="eastAsia"/>
        </w:rPr>
        <w:t>(四)以研究成績優良申請者，須檢附發表論文全文或被接受證明。</w:t>
      </w:r>
    </w:p>
    <w:p w:rsidR="009E237A" w:rsidRPr="00AE3F07" w:rsidRDefault="009E237A" w:rsidP="00723DEF">
      <w:pPr>
        <w:spacing w:line="420" w:lineRule="exact"/>
        <w:rPr>
          <w:rFonts w:eastAsia="標楷體"/>
        </w:rPr>
      </w:pPr>
      <w:r w:rsidRPr="00AE3F07">
        <w:rPr>
          <w:rFonts w:eastAsia="標楷體" w:hint="eastAsia"/>
        </w:rPr>
        <w:t>五、奬勵辦法：</w:t>
      </w:r>
    </w:p>
    <w:p w:rsidR="009E237A" w:rsidRPr="00AE3F07" w:rsidRDefault="009E237A" w:rsidP="00723DEF">
      <w:pPr>
        <w:spacing w:line="420" w:lineRule="exact"/>
        <w:ind w:leftChars="200" w:left="480"/>
        <w:rPr>
          <w:rFonts w:eastAsia="標楷體"/>
        </w:rPr>
      </w:pPr>
      <w:r w:rsidRPr="00AE3F07">
        <w:rPr>
          <w:rFonts w:eastAsia="標楷體" w:hint="eastAsia"/>
        </w:rPr>
        <w:t>碩士</w:t>
      </w:r>
      <w:r w:rsidRPr="00AE3F07">
        <w:rPr>
          <w:rFonts w:eastAsia="標楷體"/>
        </w:rPr>
        <w:t>逕行攻讀</w:t>
      </w:r>
      <w:r w:rsidRPr="00AE3F07">
        <w:rPr>
          <w:rFonts w:eastAsia="標楷體" w:hint="eastAsia"/>
        </w:rPr>
        <w:t>博士</w:t>
      </w:r>
      <w:r w:rsidRPr="00AE3F07">
        <w:rPr>
          <w:rFonts w:eastAsia="標楷體"/>
        </w:rPr>
        <w:t>1</w:t>
      </w:r>
      <w:r w:rsidRPr="00AE3F07">
        <w:rPr>
          <w:rFonts w:eastAsia="標楷體"/>
        </w:rPr>
        <w:t>名，依入學成績排序，每名金額</w:t>
      </w:r>
      <w:r w:rsidRPr="00AE3F07">
        <w:rPr>
          <w:rFonts w:eastAsia="標楷體"/>
        </w:rPr>
        <w:t>56,000</w:t>
      </w:r>
      <w:r w:rsidRPr="00AE3F07">
        <w:rPr>
          <w:rFonts w:eastAsia="標楷體"/>
        </w:rPr>
        <w:t>元，分</w:t>
      </w:r>
      <w:r w:rsidRPr="00AE3F07">
        <w:rPr>
          <w:rFonts w:eastAsia="標楷體"/>
        </w:rPr>
        <w:t>10</w:t>
      </w:r>
      <w:r w:rsidRPr="00AE3F07">
        <w:rPr>
          <w:rFonts w:eastAsia="標楷體"/>
        </w:rPr>
        <w:t>個月發放</w:t>
      </w:r>
      <w:r w:rsidRPr="00AE3F07">
        <w:rPr>
          <w:rFonts w:eastAsia="標楷體" w:hint="eastAsia"/>
        </w:rPr>
        <w:t>。由本系研究生獎助學金支應。</w:t>
      </w:r>
    </w:p>
    <w:p w:rsidR="00F0155A" w:rsidRPr="00AE3F07" w:rsidRDefault="009E237A" w:rsidP="00723DEF">
      <w:pPr>
        <w:spacing w:line="420" w:lineRule="exact"/>
      </w:pPr>
      <w:r w:rsidRPr="00AE3F07">
        <w:rPr>
          <w:rFonts w:eastAsia="標楷體" w:hint="eastAsia"/>
        </w:rPr>
        <w:t>六</w:t>
      </w:r>
      <w:r w:rsidRPr="00AE3F07">
        <w:rPr>
          <w:rFonts w:eastAsia="標楷體"/>
        </w:rPr>
        <w:t>、系務會議授權由</w:t>
      </w:r>
      <w:r w:rsidRPr="00AE3F07">
        <w:rPr>
          <w:rFonts w:eastAsia="標楷體" w:hint="eastAsia"/>
        </w:rPr>
        <w:t>招生</w:t>
      </w:r>
      <w:r w:rsidRPr="00AE3F07">
        <w:rPr>
          <w:rFonts w:eastAsia="標楷體"/>
        </w:rPr>
        <w:t>委員會議議決錄取名單。</w:t>
      </w:r>
    </w:p>
    <w:sectPr w:rsidR="00F0155A" w:rsidRPr="00AE3F07" w:rsidSect="00AE3F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BE" w:rsidRDefault="007768BE" w:rsidP="001E3BBD">
      <w:r>
        <w:separator/>
      </w:r>
    </w:p>
  </w:endnote>
  <w:endnote w:type="continuationSeparator" w:id="0">
    <w:p w:rsidR="007768BE" w:rsidRDefault="007768BE" w:rsidP="001E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BE" w:rsidRDefault="007768BE" w:rsidP="001E3BBD">
      <w:r>
        <w:separator/>
      </w:r>
    </w:p>
  </w:footnote>
  <w:footnote w:type="continuationSeparator" w:id="0">
    <w:p w:rsidR="007768BE" w:rsidRDefault="007768BE" w:rsidP="001E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7A"/>
    <w:rsid w:val="0005580B"/>
    <w:rsid w:val="00062717"/>
    <w:rsid w:val="00092E17"/>
    <w:rsid w:val="00110A25"/>
    <w:rsid w:val="001E3BBD"/>
    <w:rsid w:val="00386FA3"/>
    <w:rsid w:val="00494F55"/>
    <w:rsid w:val="004D0966"/>
    <w:rsid w:val="00723DEF"/>
    <w:rsid w:val="0073402F"/>
    <w:rsid w:val="007768BE"/>
    <w:rsid w:val="00877036"/>
    <w:rsid w:val="009A10F4"/>
    <w:rsid w:val="009E237A"/>
    <w:rsid w:val="00AE3F07"/>
    <w:rsid w:val="00B113B6"/>
    <w:rsid w:val="00D42FAA"/>
    <w:rsid w:val="00EB1507"/>
    <w:rsid w:val="00F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4253D59-D5E2-4878-931E-F99D0F4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B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B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FD8B-75F0-496C-B3C3-3CD7057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2017-08-29T05:00:00Z</dcterms:created>
  <dcterms:modified xsi:type="dcterms:W3CDTF">2017-09-01T03:17:00Z</dcterms:modified>
</cp:coreProperties>
</file>