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0E" w:rsidRDefault="00F96876" w:rsidP="001C0887">
      <w:pPr>
        <w:pStyle w:val="a3"/>
        <w:ind w:leftChars="0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M104 </w:t>
      </w:r>
      <w:r w:rsidR="001C0887" w:rsidRPr="00BE0C8E">
        <w:rPr>
          <w:rFonts w:ascii="Times New Roman" w:eastAsia="標楷體" w:hAnsi="Times New Roman" w:cs="Times New Roman" w:hint="eastAsia"/>
          <w:sz w:val="32"/>
          <w:szCs w:val="32"/>
        </w:rPr>
        <w:t>碩士班</w:t>
      </w:r>
      <w:r w:rsidR="000A7B0E">
        <w:rPr>
          <w:rFonts w:ascii="Times New Roman" w:eastAsia="標楷體" w:hAnsi="Times New Roman" w:cs="Times New Roman" w:hint="eastAsia"/>
          <w:sz w:val="32"/>
          <w:szCs w:val="32"/>
        </w:rPr>
        <w:t>、博士班</w:t>
      </w:r>
      <w:r w:rsidR="00085928" w:rsidRPr="00BE0C8E">
        <w:rPr>
          <w:rFonts w:ascii="Times New Roman" w:eastAsia="標楷體" w:hAnsi="Times New Roman" w:cs="Times New Roman"/>
          <w:sz w:val="32"/>
          <w:szCs w:val="32"/>
        </w:rPr>
        <w:t>修業規定</w:t>
      </w:r>
    </w:p>
    <w:p w:rsidR="00F55656" w:rsidRPr="00BE0C8E" w:rsidRDefault="00085928" w:rsidP="001C0887">
      <w:pPr>
        <w:pStyle w:val="a3"/>
        <w:ind w:leftChars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E0C8E">
        <w:rPr>
          <w:rFonts w:ascii="Times New Roman" w:eastAsia="標楷體" w:hAnsi="Times New Roman" w:cs="Times New Roman"/>
          <w:sz w:val="32"/>
          <w:szCs w:val="32"/>
        </w:rPr>
        <w:t>(</w:t>
      </w:r>
      <w:r w:rsidR="000A7B0E" w:rsidRPr="000A7B0E">
        <w:rPr>
          <w:rFonts w:ascii="Times New Roman" w:eastAsia="標楷體" w:hAnsi="Times New Roman" w:cs="Times New Roman" w:hint="eastAsia"/>
          <w:sz w:val="32"/>
          <w:szCs w:val="32"/>
        </w:rPr>
        <w:t>學術研究倫理教育課程</w:t>
      </w:r>
      <w:r w:rsidR="000A7B0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BE0C8E">
        <w:rPr>
          <w:rFonts w:ascii="Times New Roman" w:eastAsia="標楷體" w:hAnsi="Times New Roman" w:cs="Times New Roman"/>
          <w:sz w:val="32"/>
          <w:szCs w:val="32"/>
        </w:rPr>
        <w:t>補充說明</w:t>
      </w:r>
      <w:r w:rsidRPr="00BE0C8E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1C0887" w:rsidRDefault="00F96876" w:rsidP="001C088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修業規定：</w:t>
      </w:r>
    </w:p>
    <w:p w:rsidR="001C0887" w:rsidRPr="00346AE1" w:rsidRDefault="00F96876" w:rsidP="001C0887">
      <w:pPr>
        <w:pStyle w:val="a3"/>
        <w:ind w:leftChars="0"/>
        <w:rPr>
          <w:rFonts w:ascii="Times New Roman" w:eastAsia="標楷體" w:hAnsi="Times New Roman" w:cs="Times New Roman" w:hint="eastAsia"/>
          <w:sz w:val="27"/>
          <w:szCs w:val="27"/>
        </w:rPr>
      </w:pPr>
      <w:r w:rsidRPr="00346AE1">
        <w:rPr>
          <w:rFonts w:ascii="Times New Roman" w:eastAsia="標楷體" w:hAnsi="Times New Roman"/>
          <w:color w:val="FF0000"/>
          <w:sz w:val="27"/>
          <w:szCs w:val="27"/>
        </w:rPr>
        <w:t>須於</w:t>
      </w:r>
      <w:r w:rsidRPr="00346AE1">
        <w:rPr>
          <w:rFonts w:ascii="Times New Roman" w:eastAsia="標楷體" w:hAnsi="Times New Roman"/>
          <w:b/>
          <w:color w:val="FF0000"/>
          <w:sz w:val="27"/>
          <w:szCs w:val="27"/>
          <w:highlight w:val="yellow"/>
        </w:rPr>
        <w:t>入學第一學年結束前</w:t>
      </w:r>
      <w:r w:rsidRPr="00346AE1">
        <w:rPr>
          <w:rFonts w:ascii="Times New Roman" w:eastAsia="標楷體" w:hAnsi="Times New Roman"/>
          <w:color w:val="FF0000"/>
          <w:sz w:val="27"/>
          <w:szCs w:val="27"/>
        </w:rPr>
        <w:t>修習本校學術研究倫理教育課程。該課程</w:t>
      </w:r>
      <w:proofErr w:type="gramStart"/>
      <w:r w:rsidRPr="00346AE1">
        <w:rPr>
          <w:rFonts w:ascii="Times New Roman" w:eastAsia="標楷體" w:hAnsi="Times New Roman"/>
          <w:color w:val="FF0000"/>
          <w:sz w:val="27"/>
          <w:szCs w:val="27"/>
        </w:rPr>
        <w:t>採</w:t>
      </w:r>
      <w:proofErr w:type="gramEnd"/>
      <w:r w:rsidRPr="00346AE1">
        <w:rPr>
          <w:rFonts w:ascii="Times New Roman" w:eastAsia="標楷體" w:hAnsi="Times New Roman"/>
          <w:color w:val="FF0000"/>
          <w:sz w:val="27"/>
          <w:szCs w:val="27"/>
        </w:rPr>
        <w:t>網路教學方式實施，為</w:t>
      </w:r>
      <w:r w:rsidRPr="00346AE1">
        <w:rPr>
          <w:rFonts w:ascii="Times New Roman" w:eastAsia="標楷體" w:hAnsi="Times New Roman"/>
          <w:color w:val="FF0000"/>
          <w:sz w:val="27"/>
          <w:szCs w:val="27"/>
        </w:rPr>
        <w:t>0</w:t>
      </w:r>
      <w:r w:rsidRPr="00346AE1">
        <w:rPr>
          <w:rFonts w:ascii="Times New Roman" w:eastAsia="標楷體" w:hAnsi="Times New Roman"/>
          <w:color w:val="FF0000"/>
          <w:sz w:val="27"/>
          <w:szCs w:val="27"/>
        </w:rPr>
        <w:t>學分之必修課程。凡修習本課程之學生，須通過課程測驗成績達及格標準；未通過者，最遲須於申請學位考試前修習通過。</w:t>
      </w:r>
      <w:r w:rsidRPr="00346AE1">
        <w:rPr>
          <w:rFonts w:ascii="Times New Roman" w:eastAsia="標楷體" w:hAnsi="Times New Roman"/>
          <w:b/>
          <w:color w:val="FF0000"/>
          <w:sz w:val="27"/>
          <w:szCs w:val="27"/>
          <w:highlight w:val="yellow"/>
        </w:rPr>
        <w:t>未完成本課程之學生，不得申請學位考試。</w:t>
      </w:r>
    </w:p>
    <w:p w:rsidR="00F96876" w:rsidRDefault="00F96876" w:rsidP="001C0887">
      <w:pPr>
        <w:pStyle w:val="a3"/>
        <w:ind w:leftChars="0"/>
        <w:rPr>
          <w:rFonts w:ascii="Times New Roman" w:eastAsia="標楷體" w:hAnsi="Times New Roman" w:cs="Times New Roman" w:hint="eastAsia"/>
        </w:rPr>
      </w:pPr>
    </w:p>
    <w:p w:rsidR="00F96876" w:rsidRDefault="000A7B0E" w:rsidP="001C0887">
      <w:pPr>
        <w:pStyle w:val="a3"/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說明：</w:t>
      </w:r>
    </w:p>
    <w:p w:rsidR="000A7B0E" w:rsidRDefault="000A7B0E" w:rsidP="000A7B0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 w:rsidRPr="000A7B0E">
        <w:rPr>
          <w:rFonts w:ascii="Times New Roman" w:eastAsia="標楷體" w:hAnsi="Times New Roman" w:cs="Times New Roman" w:hint="eastAsia"/>
        </w:rPr>
        <w:t>除本</w:t>
      </w:r>
      <w:r w:rsidR="003654E2">
        <w:rPr>
          <w:rFonts w:ascii="Times New Roman" w:eastAsia="標楷體" w:hAnsi="Times New Roman" w:cs="Times New Roman" w:hint="eastAsia"/>
        </w:rPr>
        <w:t>(104)</w:t>
      </w:r>
      <w:r w:rsidRPr="000A7B0E">
        <w:rPr>
          <w:rFonts w:ascii="Times New Roman" w:eastAsia="標楷體" w:hAnsi="Times New Roman" w:cs="Times New Roman" w:hint="eastAsia"/>
        </w:rPr>
        <w:t>學年入學</w:t>
      </w:r>
      <w:r w:rsidR="003654E2">
        <w:rPr>
          <w:rFonts w:ascii="Times New Roman" w:eastAsia="標楷體" w:hAnsi="Times New Roman" w:cs="Times New Roman" w:hint="eastAsia"/>
        </w:rPr>
        <w:t>研究所</w:t>
      </w:r>
      <w:r w:rsidRPr="000A7B0E">
        <w:rPr>
          <w:rFonts w:ascii="Times New Roman" w:eastAsia="標楷體" w:hAnsi="Times New Roman" w:cs="Times New Roman" w:hint="eastAsia"/>
        </w:rPr>
        <w:t>新生外，亦包含本學年度碩士</w:t>
      </w:r>
      <w:proofErr w:type="gramStart"/>
      <w:r w:rsidRPr="000A7B0E">
        <w:rPr>
          <w:rFonts w:ascii="Times New Roman" w:eastAsia="標楷體" w:hAnsi="Times New Roman" w:cs="Times New Roman" w:hint="eastAsia"/>
        </w:rPr>
        <w:t>逕</w:t>
      </w:r>
      <w:proofErr w:type="gramEnd"/>
      <w:r w:rsidRPr="000A7B0E">
        <w:rPr>
          <w:rFonts w:ascii="Times New Roman" w:eastAsia="標楷體" w:hAnsi="Times New Roman" w:cs="Times New Roman" w:hint="eastAsia"/>
        </w:rPr>
        <w:t>讀博士學生</w:t>
      </w:r>
      <w:r w:rsidR="003D1615">
        <w:rPr>
          <w:rFonts w:ascii="Times New Roman" w:eastAsia="標楷體" w:hAnsi="Times New Roman" w:cs="Times New Roman" w:hint="eastAsia"/>
        </w:rPr>
        <w:t>。</w:t>
      </w:r>
    </w:p>
    <w:p w:rsidR="000A7B0E" w:rsidRPr="000A7B0E" w:rsidRDefault="000A7B0E" w:rsidP="000A7B0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 w:rsidRPr="000A7B0E">
        <w:rPr>
          <w:rFonts w:ascii="Times New Roman" w:eastAsia="標楷體" w:hAnsi="Times New Roman" w:cs="Times New Roman" w:hint="eastAsia"/>
        </w:rPr>
        <w:t>免修申請條件及程序如下</w:t>
      </w:r>
      <w:r>
        <w:rPr>
          <w:rFonts w:ascii="Times New Roman" w:eastAsia="標楷體" w:hAnsi="Times New Roman" w:cs="Times New Roman" w:hint="eastAsia"/>
        </w:rPr>
        <w:t>：</w:t>
      </w:r>
    </w:p>
    <w:p w:rsidR="000A7B0E" w:rsidRPr="000A7B0E" w:rsidRDefault="000A7B0E" w:rsidP="000A7B0E">
      <w:pPr>
        <w:pStyle w:val="a3"/>
        <w:ind w:leftChars="0" w:left="840"/>
        <w:rPr>
          <w:rFonts w:ascii="Times New Roman" w:eastAsia="標楷體" w:hAnsi="Times New Roman" w:cs="Times New Roman" w:hint="eastAsia"/>
        </w:rPr>
      </w:pPr>
      <w:r w:rsidRPr="000A7B0E">
        <w:rPr>
          <w:rFonts w:ascii="Times New Roman" w:eastAsia="標楷體" w:hAnsi="Times New Roman" w:cs="Times New Roman" w:hint="eastAsia"/>
        </w:rPr>
        <w:t>凡已加入台聯大學術倫理計畫學校之學生入學本校</w:t>
      </w:r>
      <w:proofErr w:type="gramStart"/>
      <w:r w:rsidRPr="000A7B0E">
        <w:rPr>
          <w:rFonts w:ascii="Times New Roman" w:eastAsia="標楷體" w:hAnsi="Times New Roman" w:cs="Times New Roman" w:hint="eastAsia"/>
        </w:rPr>
        <w:t>碩</w:t>
      </w:r>
      <w:proofErr w:type="gramEnd"/>
      <w:r w:rsidRPr="000A7B0E">
        <w:rPr>
          <w:rFonts w:ascii="Times New Roman" w:eastAsia="標楷體" w:hAnsi="Times New Roman" w:cs="Times New Roman" w:hint="eastAsia"/>
        </w:rPr>
        <w:t>博士班，原學校研究所階段，已</w:t>
      </w:r>
      <w:proofErr w:type="gramStart"/>
      <w:r w:rsidRPr="000A7B0E">
        <w:rPr>
          <w:rFonts w:ascii="Times New Roman" w:eastAsia="標楷體" w:hAnsi="Times New Roman" w:cs="Times New Roman" w:hint="eastAsia"/>
        </w:rPr>
        <w:t>修讀且通過</w:t>
      </w:r>
      <w:proofErr w:type="gramEnd"/>
      <w:r w:rsidRPr="000A7B0E">
        <w:rPr>
          <w:rFonts w:ascii="Times New Roman" w:eastAsia="標楷體" w:hAnsi="Times New Roman" w:cs="Times New Roman" w:hint="eastAsia"/>
        </w:rPr>
        <w:t>本課程者，請至該網頁下載修課證明，於入學後兩</w:t>
      </w:r>
      <w:proofErr w:type="gramStart"/>
      <w:r w:rsidRPr="000A7B0E">
        <w:rPr>
          <w:rFonts w:ascii="Times New Roman" w:eastAsia="標楷體" w:hAnsi="Times New Roman" w:cs="Times New Roman" w:hint="eastAsia"/>
        </w:rPr>
        <w:t>個</w:t>
      </w:r>
      <w:proofErr w:type="gramEnd"/>
      <w:r w:rsidRPr="000A7B0E">
        <w:rPr>
          <w:rFonts w:ascii="Times New Roman" w:eastAsia="標楷體" w:hAnsi="Times New Roman" w:cs="Times New Roman" w:hint="eastAsia"/>
        </w:rPr>
        <w:t>月</w:t>
      </w:r>
      <w:proofErr w:type="gramStart"/>
      <w:r w:rsidRPr="000A7B0E">
        <w:rPr>
          <w:rFonts w:ascii="Times New Roman" w:eastAsia="標楷體" w:hAnsi="Times New Roman" w:cs="Times New Roman" w:hint="eastAsia"/>
        </w:rPr>
        <w:t>內持修課</w:t>
      </w:r>
      <w:proofErr w:type="gramEnd"/>
      <w:r w:rsidRPr="000A7B0E">
        <w:rPr>
          <w:rFonts w:ascii="Times New Roman" w:eastAsia="標楷體" w:hAnsi="Times New Roman" w:cs="Times New Roman" w:hint="eastAsia"/>
        </w:rPr>
        <w:t>證明文件至就讀系所辦理免修。</w:t>
      </w:r>
    </w:p>
    <w:p w:rsidR="000A7B0E" w:rsidRDefault="00CC494E" w:rsidP="000A7B0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 w:rsidRPr="00CC494E">
        <w:rPr>
          <w:rFonts w:ascii="Times New Roman" w:eastAsia="標楷體" w:hAnsi="Times New Roman" w:cs="Times New Roman" w:hint="eastAsia"/>
          <w:b/>
          <w:color w:val="FF0000"/>
        </w:rPr>
        <w:t>及格標準為</w:t>
      </w:r>
      <w:r w:rsidRPr="00CC494E">
        <w:rPr>
          <w:rFonts w:ascii="Times New Roman" w:eastAsia="標楷體" w:hAnsi="Times New Roman" w:cs="Times New Roman" w:hint="eastAsia"/>
          <w:b/>
          <w:color w:val="FF0000"/>
          <w:highlight w:val="yellow"/>
        </w:rPr>
        <w:t>80</w:t>
      </w:r>
      <w:r w:rsidRPr="00CC494E">
        <w:rPr>
          <w:rFonts w:ascii="Times New Roman" w:eastAsia="標楷體" w:hAnsi="Times New Roman" w:cs="Times New Roman" w:hint="eastAsia"/>
          <w:b/>
          <w:color w:val="FF0000"/>
          <w:highlight w:val="yellow"/>
        </w:rPr>
        <w:t>分</w:t>
      </w:r>
      <w:r>
        <w:rPr>
          <w:rFonts w:ascii="Times New Roman" w:eastAsia="標楷體" w:hAnsi="Times New Roman" w:cs="Times New Roman" w:hint="eastAsia"/>
        </w:rPr>
        <w:t>，請同學務必達到該分數。</w:t>
      </w:r>
    </w:p>
    <w:p w:rsidR="00CC494E" w:rsidRDefault="00346AE1" w:rsidP="00346AE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操作說明：</w:t>
      </w:r>
      <w:hyperlink r:id="rId8" w:history="1">
        <w:r w:rsidRPr="0025333B">
          <w:rPr>
            <w:rStyle w:val="a5"/>
            <w:rFonts w:ascii="Times New Roman" w:eastAsia="標楷體" w:hAnsi="Times New Roman" w:cs="Times New Roman"/>
          </w:rPr>
          <w:t>http://registra.web.nthu.edu.tw/ezfiles/86/1086/img/2532/801067373.pdf</w:t>
        </w:r>
      </w:hyperlink>
    </w:p>
    <w:p w:rsidR="00346AE1" w:rsidRPr="00200C57" w:rsidRDefault="00346AE1" w:rsidP="00346AE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</w:p>
    <w:p w:rsidR="00E05CEC" w:rsidRDefault="00E05CEC" w:rsidP="00085928">
      <w:pPr>
        <w:pStyle w:val="a3"/>
        <w:widowControl/>
        <w:ind w:leftChars="0"/>
        <w:rPr>
          <w:rFonts w:ascii="Times New Roman" w:eastAsia="標楷體" w:hAnsi="Times New Roman" w:cs="Times New Roman"/>
          <w:b/>
          <w:bCs/>
          <w:color w:val="FF00FF"/>
          <w:kern w:val="0"/>
          <w:szCs w:val="24"/>
        </w:rPr>
      </w:pPr>
    </w:p>
    <w:p w:rsidR="008A1151" w:rsidRPr="008A1151" w:rsidRDefault="008A1151" w:rsidP="008A1151">
      <w:pPr>
        <w:pStyle w:val="Web"/>
        <w:rPr>
          <w:rStyle w:val="a4"/>
          <w:rFonts w:ascii="Times New Roman" w:eastAsia="標楷體" w:hAnsi="Times New Roman" w:cs="Times New Roman"/>
          <w:color w:val="000000"/>
        </w:rPr>
      </w:pPr>
    </w:p>
    <w:p w:rsidR="008A1151" w:rsidRPr="008A1151" w:rsidRDefault="008A1151" w:rsidP="008A1151">
      <w:pPr>
        <w:pStyle w:val="Web"/>
        <w:rPr>
          <w:rFonts w:ascii="Times New Roman" w:eastAsia="標楷體" w:hAnsi="標楷體"/>
          <w:b/>
          <w:bCs/>
          <w:color w:val="800000"/>
        </w:rPr>
      </w:pPr>
      <w:r w:rsidRPr="008A1151">
        <w:rPr>
          <w:rStyle w:val="a4"/>
          <w:rFonts w:ascii="Times New Roman" w:eastAsia="標楷體" w:hAnsi="Times New Roman" w:cs="Times New Roman"/>
          <w:color w:val="000000"/>
        </w:rPr>
        <w:t>連絡人：系辦公室</w:t>
      </w:r>
      <w:r w:rsidRPr="008A1151">
        <w:rPr>
          <w:rStyle w:val="a4"/>
          <w:rFonts w:ascii="Times New Roman" w:eastAsia="標楷體" w:hAnsi="Times New Roman" w:cs="Times New Roman" w:hint="eastAsia"/>
          <w:color w:val="000000"/>
        </w:rPr>
        <w:t xml:space="preserve"> </w:t>
      </w:r>
      <w:r w:rsidR="004F66B5">
        <w:rPr>
          <w:rStyle w:val="a4"/>
          <w:rFonts w:ascii="Times New Roman" w:eastAsia="標楷體" w:hAnsi="Times New Roman" w:cs="Times New Roman" w:hint="eastAsia"/>
          <w:color w:val="000000"/>
        </w:rPr>
        <w:t>吳怡璇</w:t>
      </w:r>
      <w:r w:rsidRPr="008A1151">
        <w:rPr>
          <w:rStyle w:val="a4"/>
          <w:rFonts w:ascii="Times New Roman" w:eastAsia="標楷體" w:hAnsi="Times New Roman" w:cs="Times New Roman" w:hint="eastAsia"/>
          <w:color w:val="000000"/>
        </w:rPr>
        <w:t xml:space="preserve"> (</w:t>
      </w:r>
      <w:proofErr w:type="gramStart"/>
      <w:r w:rsidRPr="008A1151">
        <w:rPr>
          <w:rStyle w:val="a4"/>
          <w:rFonts w:ascii="Times New Roman" w:eastAsia="標楷體" w:hAnsi="Times New Roman" w:cs="Times New Roman" w:hint="eastAsia"/>
          <w:color w:val="000000"/>
        </w:rPr>
        <w:t>台達館</w:t>
      </w:r>
      <w:proofErr w:type="gramEnd"/>
      <w:r w:rsidRPr="008A1151">
        <w:rPr>
          <w:rStyle w:val="a4"/>
          <w:rFonts w:ascii="Times New Roman" w:eastAsia="標楷體" w:hAnsi="Times New Roman" w:cs="Times New Roman" w:hint="eastAsia"/>
          <w:color w:val="000000"/>
        </w:rPr>
        <w:t>402</w:t>
      </w:r>
      <w:r w:rsidRPr="008A1151">
        <w:rPr>
          <w:rStyle w:val="a4"/>
          <w:rFonts w:ascii="Times New Roman" w:eastAsia="標楷體" w:hAnsi="Times New Roman" w:cs="Times New Roman" w:hint="eastAsia"/>
          <w:color w:val="000000"/>
        </w:rPr>
        <w:t>室，</w:t>
      </w:r>
      <w:r w:rsidRPr="008A1151">
        <w:rPr>
          <w:rStyle w:val="a4"/>
          <w:rFonts w:ascii="Times New Roman" w:eastAsia="標楷體" w:hAnsi="Times New Roman" w:cs="Times New Roman"/>
          <w:color w:val="000000"/>
        </w:rPr>
        <w:t>分機：</w:t>
      </w:r>
      <w:r w:rsidRPr="008A1151">
        <w:rPr>
          <w:rStyle w:val="a4"/>
          <w:rFonts w:ascii="Times New Roman" w:eastAsia="標楷體" w:hAnsi="Times New Roman" w:cs="Times New Roman"/>
          <w:color w:val="000000"/>
        </w:rPr>
        <w:t>#338</w:t>
      </w:r>
      <w:r w:rsidR="004F66B5">
        <w:rPr>
          <w:rStyle w:val="a4"/>
          <w:rFonts w:ascii="Times New Roman" w:eastAsia="標楷體" w:hAnsi="Times New Roman" w:cs="Times New Roman" w:hint="eastAsia"/>
          <w:color w:val="000000"/>
        </w:rPr>
        <w:t>99</w:t>
      </w:r>
      <w:r w:rsidRPr="008A1151">
        <w:rPr>
          <w:rStyle w:val="a4"/>
          <w:rFonts w:ascii="Times New Roman" w:eastAsia="標楷體" w:hAnsi="Times New Roman" w:cs="Times New Roman"/>
          <w:color w:val="000000"/>
        </w:rPr>
        <w:t>，</w:t>
      </w:r>
      <w:bookmarkStart w:id="0" w:name="_GoBack"/>
      <w:bookmarkEnd w:id="0"/>
      <w:r w:rsidR="00C84BB3">
        <w:rPr>
          <w:rFonts w:ascii="Times New Roman" w:eastAsia="標楷體" w:hAnsi="Times New Roman" w:cs="Times New Roman"/>
          <w:b/>
          <w:bCs/>
        </w:rPr>
        <w:fldChar w:fldCharType="begin"/>
      </w:r>
      <w:r w:rsidR="00C84BB3">
        <w:rPr>
          <w:rFonts w:ascii="Times New Roman" w:eastAsia="標楷體" w:hAnsi="Times New Roman" w:cs="Times New Roman"/>
          <w:b/>
          <w:bCs/>
        </w:rPr>
        <w:instrText xml:space="preserve"> HYPERLINK "mailto:</w:instrText>
      </w:r>
      <w:r w:rsidR="00C84BB3" w:rsidRPr="00C84BB3">
        <w:rPr>
          <w:rFonts w:ascii="Times New Roman" w:eastAsia="標楷體" w:hAnsi="Times New Roman" w:cs="Times New Roman" w:hint="eastAsia"/>
          <w:b/>
          <w:bCs/>
        </w:rPr>
        <w:instrText>ihwu</w:instrText>
      </w:r>
      <w:r w:rsidR="00C84BB3" w:rsidRPr="00C84BB3">
        <w:rPr>
          <w:rFonts w:ascii="Times New Roman" w:eastAsia="標楷體" w:hAnsi="Times New Roman" w:cs="Times New Roman"/>
          <w:b/>
          <w:bCs/>
        </w:rPr>
        <w:instrText>@mx.nthu.edu.tw</w:instrText>
      </w:r>
      <w:r w:rsidR="00C84BB3">
        <w:rPr>
          <w:rFonts w:ascii="Times New Roman" w:eastAsia="標楷體" w:hAnsi="Times New Roman" w:cs="Times New Roman"/>
          <w:b/>
          <w:bCs/>
        </w:rPr>
        <w:instrText xml:space="preserve">" </w:instrText>
      </w:r>
      <w:r w:rsidR="00C84BB3">
        <w:rPr>
          <w:rFonts w:ascii="Times New Roman" w:eastAsia="標楷體" w:hAnsi="Times New Roman" w:cs="Times New Roman"/>
          <w:b/>
          <w:bCs/>
        </w:rPr>
        <w:fldChar w:fldCharType="separate"/>
      </w:r>
      <w:r w:rsidR="00C84BB3" w:rsidRPr="0025333B">
        <w:rPr>
          <w:rStyle w:val="a5"/>
          <w:rFonts w:ascii="Times New Roman" w:eastAsia="標楷體" w:hAnsi="Times New Roman" w:cs="Times New Roman" w:hint="eastAsia"/>
          <w:b/>
          <w:bCs/>
        </w:rPr>
        <w:t>ihwu</w:t>
      </w:r>
      <w:r w:rsidR="00C84BB3" w:rsidRPr="0025333B">
        <w:rPr>
          <w:rStyle w:val="a5"/>
          <w:rFonts w:ascii="Times New Roman" w:eastAsia="標楷體" w:hAnsi="Times New Roman" w:cs="Times New Roman"/>
          <w:b/>
          <w:bCs/>
        </w:rPr>
        <w:t>@mx.nthu.edu.tw</w:t>
      </w:r>
      <w:r w:rsidR="00C84BB3">
        <w:rPr>
          <w:rFonts w:ascii="Times New Roman" w:eastAsia="標楷體" w:hAnsi="Times New Roman" w:cs="Times New Roman"/>
          <w:b/>
          <w:bCs/>
        </w:rPr>
        <w:fldChar w:fldCharType="end"/>
      </w:r>
      <w:r w:rsidRPr="008A1151">
        <w:rPr>
          <w:rStyle w:val="a4"/>
          <w:rFonts w:ascii="Times New Roman" w:eastAsia="標楷體" w:hAnsi="Times New Roman" w:cs="Times New Roman"/>
          <w:color w:val="000000"/>
        </w:rPr>
        <w:t>)</w:t>
      </w:r>
    </w:p>
    <w:sectPr w:rsidR="008A1151" w:rsidRPr="008A11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4B" w:rsidRDefault="00E61A4B" w:rsidP="008A1151">
      <w:r>
        <w:separator/>
      </w:r>
    </w:p>
  </w:endnote>
  <w:endnote w:type="continuationSeparator" w:id="0">
    <w:p w:rsidR="00E61A4B" w:rsidRDefault="00E61A4B" w:rsidP="008A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4B" w:rsidRDefault="00E61A4B" w:rsidP="008A1151">
      <w:r>
        <w:separator/>
      </w:r>
    </w:p>
  </w:footnote>
  <w:footnote w:type="continuationSeparator" w:id="0">
    <w:p w:rsidR="00E61A4B" w:rsidRDefault="00E61A4B" w:rsidP="008A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2662"/>
    <w:multiLevelType w:val="hybridMultilevel"/>
    <w:tmpl w:val="144A9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8B1461"/>
    <w:multiLevelType w:val="hybridMultilevel"/>
    <w:tmpl w:val="AB6E2836"/>
    <w:lvl w:ilvl="0" w:tplc="05D29D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56"/>
    <w:rsid w:val="00085928"/>
    <w:rsid w:val="000A7B0E"/>
    <w:rsid w:val="001C0887"/>
    <w:rsid w:val="001F0A3E"/>
    <w:rsid w:val="00200C57"/>
    <w:rsid w:val="002E56D8"/>
    <w:rsid w:val="00346AE1"/>
    <w:rsid w:val="003654E2"/>
    <w:rsid w:val="003D1615"/>
    <w:rsid w:val="004F66B5"/>
    <w:rsid w:val="00744429"/>
    <w:rsid w:val="007B07F2"/>
    <w:rsid w:val="008A1151"/>
    <w:rsid w:val="009B032D"/>
    <w:rsid w:val="00A30123"/>
    <w:rsid w:val="00BE0C8E"/>
    <w:rsid w:val="00C84BB3"/>
    <w:rsid w:val="00CC494E"/>
    <w:rsid w:val="00D2505C"/>
    <w:rsid w:val="00E05CEC"/>
    <w:rsid w:val="00E61A4B"/>
    <w:rsid w:val="00F55656"/>
    <w:rsid w:val="00F9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28"/>
    <w:pPr>
      <w:ind w:leftChars="200" w:left="480"/>
    </w:pPr>
  </w:style>
  <w:style w:type="character" w:styleId="a4">
    <w:name w:val="Strong"/>
    <w:basedOn w:val="a0"/>
    <w:uiPriority w:val="22"/>
    <w:qFormat/>
    <w:rsid w:val="00085928"/>
    <w:rPr>
      <w:b/>
      <w:bCs/>
    </w:rPr>
  </w:style>
  <w:style w:type="character" w:styleId="a5">
    <w:name w:val="Hyperlink"/>
    <w:basedOn w:val="a0"/>
    <w:uiPriority w:val="99"/>
    <w:unhideWhenUsed/>
    <w:rsid w:val="001C08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1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11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1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115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1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28"/>
    <w:pPr>
      <w:ind w:leftChars="200" w:left="480"/>
    </w:pPr>
  </w:style>
  <w:style w:type="character" w:styleId="a4">
    <w:name w:val="Strong"/>
    <w:basedOn w:val="a0"/>
    <w:uiPriority w:val="22"/>
    <w:qFormat/>
    <w:rsid w:val="00085928"/>
    <w:rPr>
      <w:b/>
      <w:bCs/>
    </w:rPr>
  </w:style>
  <w:style w:type="character" w:styleId="a5">
    <w:name w:val="Hyperlink"/>
    <w:basedOn w:val="a0"/>
    <w:uiPriority w:val="99"/>
    <w:unhideWhenUsed/>
    <w:rsid w:val="001C08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1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11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1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115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1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22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5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8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6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9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83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42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6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47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.web.nthu.edu.tw/ezfiles/86/1086/img/2532/80106737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Hui-Chi</dc:creator>
  <cp:lastModifiedBy>RubyLiu</cp:lastModifiedBy>
  <cp:revision>12</cp:revision>
  <dcterms:created xsi:type="dcterms:W3CDTF">2015-10-16T02:01:00Z</dcterms:created>
  <dcterms:modified xsi:type="dcterms:W3CDTF">2015-10-16T02:51:00Z</dcterms:modified>
</cp:coreProperties>
</file>